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3A" w:rsidRPr="00867E3A" w:rsidRDefault="00867E3A" w:rsidP="00867E3A">
      <w:pPr>
        <w:rPr>
          <w:rFonts w:ascii="Tahoma" w:hAnsi="Tahoma" w:cs="Tahoma"/>
          <w:sz w:val="28"/>
          <w:szCs w:val="28"/>
        </w:rPr>
      </w:pPr>
      <w:r w:rsidRPr="00867E3A">
        <w:rPr>
          <w:rFonts w:ascii="Tahoma" w:hAnsi="Tahoma" w:cs="Tahoma"/>
          <w:sz w:val="28"/>
          <w:szCs w:val="28"/>
        </w:rPr>
        <w:t xml:space="preserve">Τα βήματα της </w:t>
      </w:r>
      <w:bookmarkStart w:id="0" w:name="_GoBack"/>
      <w:bookmarkEnd w:id="0"/>
      <w:r w:rsidRPr="00867E3A">
        <w:rPr>
          <w:rFonts w:ascii="Tahoma" w:hAnsi="Tahoma" w:cs="Tahoma"/>
          <w:sz w:val="28"/>
          <w:szCs w:val="28"/>
        </w:rPr>
        <w:t>τεχνικής του ισιώματος μαλλιών με σεσουάρ χειρός είναι: τα μαλλιά πρέπει να είναι φρεσκολουσμένα και νωπά. Στη συνέχεια χρησιμοποιούμε ειδική λοσιόν για ίσιωμα που βοηθά να γλιστράνε στη βούρτσα χωρίς να κολλάνε. Ο διαχωρισμός τους γίνεται οριζόντια από το ένα αυτί στο άλλο και όχι κάθετα για την αποφυγή κενών που είναι δύσκολο να καλυφθούν ακόμη και με το κρεπάρισμα. Για το ίσιωμα το μέγεθος της βούρτσας πρέπει να είναι σχετικά μεγάλο (ανάλογα πάντα με το μήκος αλλά και με την ποιότητα των μαλλιών). Το χτένισμα ξεκινά καλύτερα από τον αυχένα. Το πιστολάκι πρέπει να ακολουθεί τη βούρτσα χωρίς να στηρίζεται σε αυτήν. Η κάθε τούφα δουλεύεται πρώτα από τη ρίζα τραβώντας την προς την άκρη αρκετές φορές χωρίς να τη σκορπίζει ο αέρας. Αφού ισιωθεί η ρίζα συνεχίζουμε στο μήκος και στις άκρες και αφήνουμε να βγει από τη βούρτσα η ισιωμένη πλέον τούφα σε ίσια θέση. Επαναλαμβάνουμε το ίδιο μέχρι να ολοκληρώσουμε όλο το κεφάλι. Στα μακριά μαλλιά αποφεύγουμε να κατεβάσουμε ολόκληρη σειρά γιατί μέχρι να την ολοκληρώσουμε τα βρεγμένα μαλλιά θα χαλάσουν το ίσιωμα που ήδη έχουμε κάνει. Τέλος κρεπάρουμε διαμορφώνουμε το χτένισμα και ρίχνουμε λακ.</w:t>
      </w:r>
    </w:p>
    <w:p w:rsidR="006177C5" w:rsidRPr="00867E3A" w:rsidRDefault="00867E3A">
      <w:pPr>
        <w:rPr>
          <w:rFonts w:ascii="Tahoma" w:hAnsi="Tahoma" w:cs="Tahoma"/>
          <w:sz w:val="28"/>
          <w:szCs w:val="28"/>
        </w:rPr>
      </w:pPr>
    </w:p>
    <w:sectPr w:rsidR="006177C5" w:rsidRPr="00867E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3A"/>
    <w:rsid w:val="005346C9"/>
    <w:rsid w:val="007E5E53"/>
    <w:rsid w:val="0086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982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Anastasia</cp:lastModifiedBy>
  <cp:revision>1</cp:revision>
  <dcterms:created xsi:type="dcterms:W3CDTF">2020-11-10T13:06:00Z</dcterms:created>
  <dcterms:modified xsi:type="dcterms:W3CDTF">2020-11-10T13:08:00Z</dcterms:modified>
</cp:coreProperties>
</file>