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00" w:rsidRPr="00EA3400" w:rsidRDefault="00EA3400" w:rsidP="00EA3400">
      <w:pPr>
        <w:rPr>
          <w:rFonts w:ascii="Tahoma" w:hAnsi="Tahoma" w:cs="Tahoma"/>
          <w:sz w:val="28"/>
          <w:szCs w:val="28"/>
        </w:rPr>
      </w:pPr>
      <w:r w:rsidRPr="00EA3400">
        <w:rPr>
          <w:rFonts w:ascii="Tahoma" w:hAnsi="Tahoma" w:cs="Tahoma"/>
          <w:sz w:val="28"/>
          <w:szCs w:val="28"/>
        </w:rPr>
        <w:t xml:space="preserve">Η επιλογή των </w:t>
      </w:r>
      <w:proofErr w:type="spellStart"/>
      <w:r w:rsidRPr="00EA3400">
        <w:rPr>
          <w:rFonts w:ascii="Tahoma" w:hAnsi="Tahoma" w:cs="Tahoma"/>
          <w:sz w:val="28"/>
          <w:szCs w:val="28"/>
        </w:rPr>
        <w:t>ρόλευ</w:t>
      </w:r>
      <w:proofErr w:type="spellEnd"/>
      <w:r w:rsidRPr="00EA3400">
        <w:rPr>
          <w:rFonts w:ascii="Tahoma" w:hAnsi="Tahoma" w:cs="Tahoma"/>
          <w:sz w:val="28"/>
          <w:szCs w:val="28"/>
        </w:rPr>
        <w:t xml:space="preserve"> γίνεται ανάλογα με το είδος της μπούκλας το χτένισμα που επιθυμούμε και το μήκος των μαλλιών. Η ποιότητα η πυκνότητα καθώς και φυσική διακύμανση των μαλλιών αποτελούν κριτήρια για την επιλογή των </w:t>
      </w:r>
      <w:proofErr w:type="spellStart"/>
      <w:r w:rsidRPr="00EA3400">
        <w:rPr>
          <w:rFonts w:ascii="Tahoma" w:hAnsi="Tahoma" w:cs="Tahoma"/>
          <w:sz w:val="28"/>
          <w:szCs w:val="28"/>
        </w:rPr>
        <w:t>ρόλευ</w:t>
      </w:r>
      <w:proofErr w:type="spellEnd"/>
      <w:r w:rsidRPr="00EA3400">
        <w:rPr>
          <w:rFonts w:ascii="Tahoma" w:hAnsi="Tahoma" w:cs="Tahoma"/>
          <w:sz w:val="28"/>
          <w:szCs w:val="28"/>
        </w:rPr>
        <w:t xml:space="preserve">. Όσο πιο σγουρό επιθυμούμε να είναι το αποτέλεσμα τόσο πιο μικρά </w:t>
      </w:r>
      <w:proofErr w:type="spellStart"/>
      <w:r w:rsidRPr="00EA3400">
        <w:rPr>
          <w:rFonts w:ascii="Tahoma" w:hAnsi="Tahoma" w:cs="Tahoma"/>
          <w:sz w:val="28"/>
          <w:szCs w:val="28"/>
        </w:rPr>
        <w:t>ρόλευ</w:t>
      </w:r>
      <w:proofErr w:type="spellEnd"/>
      <w:r w:rsidRPr="00EA3400">
        <w:rPr>
          <w:rFonts w:ascii="Tahoma" w:hAnsi="Tahoma" w:cs="Tahoma"/>
          <w:sz w:val="28"/>
          <w:szCs w:val="28"/>
        </w:rPr>
        <w:t xml:space="preserve"> θα πρέπει να χρησιμοποιήσουμε και τ</w:t>
      </w:r>
      <w:r w:rsidRPr="00EA3400">
        <w:rPr>
          <w:rFonts w:ascii="Tahoma" w:hAnsi="Tahoma" w:cs="Tahoma"/>
          <w:sz w:val="28"/>
          <w:szCs w:val="28"/>
        </w:rPr>
        <w:t>ο αντίθετο για χαλαρές μπούκλες</w:t>
      </w:r>
    </w:p>
    <w:p w:rsidR="006177C5" w:rsidRDefault="00EA3400">
      <w:bookmarkStart w:id="0" w:name="_GoBack"/>
      <w:bookmarkEnd w:id="0"/>
    </w:p>
    <w:sectPr w:rsidR="00617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00"/>
    <w:rsid w:val="005346C9"/>
    <w:rsid w:val="007E5E53"/>
    <w:rsid w:val="00E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</cp:revision>
  <dcterms:created xsi:type="dcterms:W3CDTF">2020-11-09T16:59:00Z</dcterms:created>
  <dcterms:modified xsi:type="dcterms:W3CDTF">2020-11-09T17:01:00Z</dcterms:modified>
</cp:coreProperties>
</file>